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C" w:rsidRPr="00492100" w:rsidRDefault="004C558C" w:rsidP="004C558C">
      <w:pPr>
        <w:pStyle w:val="a4"/>
        <w:rPr>
          <w:rFonts w:ascii="Arial" w:hAnsi="Arial" w:cs="Arial"/>
          <w:b/>
          <w:sz w:val="24"/>
          <w:szCs w:val="24"/>
        </w:rPr>
      </w:pPr>
      <w:r w:rsidRPr="00492100">
        <w:rPr>
          <w:rFonts w:ascii="Arial" w:hAnsi="Arial" w:cs="Arial"/>
          <w:b/>
          <w:sz w:val="24"/>
          <w:szCs w:val="24"/>
        </w:rPr>
        <w:t xml:space="preserve">           АДМИНИСТРАЦИЯ ЛЫСОВСКОГО СЕЛЬСКОГО ПОСЕЛЕНИЯ            </w:t>
      </w:r>
    </w:p>
    <w:p w:rsidR="004C558C" w:rsidRPr="00492100" w:rsidRDefault="004C558C" w:rsidP="004C558C">
      <w:pPr>
        <w:pStyle w:val="a4"/>
        <w:rPr>
          <w:rFonts w:ascii="Arial" w:hAnsi="Arial" w:cs="Arial"/>
          <w:b/>
          <w:sz w:val="24"/>
          <w:szCs w:val="24"/>
        </w:rPr>
      </w:pPr>
      <w:r w:rsidRPr="00492100">
        <w:rPr>
          <w:rFonts w:ascii="Arial" w:hAnsi="Arial" w:cs="Arial"/>
          <w:b/>
          <w:sz w:val="24"/>
          <w:szCs w:val="24"/>
        </w:rPr>
        <w:t xml:space="preserve">                   СУРОВИКИНСКОГО МУНИЦИПАЛЬНОГО РАЙОНА</w:t>
      </w:r>
    </w:p>
    <w:p w:rsidR="004C558C" w:rsidRPr="00492100" w:rsidRDefault="004C558C" w:rsidP="004C558C">
      <w:pPr>
        <w:pStyle w:val="a4"/>
        <w:rPr>
          <w:rFonts w:ascii="Arial" w:hAnsi="Arial" w:cs="Arial"/>
          <w:b/>
          <w:sz w:val="24"/>
          <w:szCs w:val="24"/>
        </w:rPr>
      </w:pPr>
      <w:r w:rsidRPr="00492100">
        <w:rPr>
          <w:rFonts w:ascii="Arial" w:hAnsi="Arial" w:cs="Arial"/>
          <w:b/>
          <w:sz w:val="24"/>
          <w:szCs w:val="24"/>
        </w:rPr>
        <w:t xml:space="preserve">                                               ВОЛГОГРАДСКОЙ ОБЛАСТИ</w:t>
      </w:r>
    </w:p>
    <w:p w:rsidR="004C558C" w:rsidRPr="00492100" w:rsidRDefault="004C558C" w:rsidP="004C558C">
      <w:pPr>
        <w:pStyle w:val="a4"/>
        <w:rPr>
          <w:rFonts w:ascii="Arial" w:hAnsi="Arial" w:cs="Arial"/>
          <w:b/>
          <w:sz w:val="24"/>
          <w:szCs w:val="24"/>
        </w:rPr>
      </w:pPr>
      <w:r w:rsidRPr="00492100">
        <w:rPr>
          <w:rFonts w:ascii="Arial" w:hAnsi="Arial" w:cs="Arial"/>
          <w:b/>
          <w:sz w:val="24"/>
          <w:szCs w:val="24"/>
        </w:rPr>
        <w:t>_________________________________________</w:t>
      </w:r>
      <w:r w:rsidR="00B16284">
        <w:rPr>
          <w:rFonts w:ascii="Arial" w:hAnsi="Arial" w:cs="Arial"/>
          <w:b/>
          <w:sz w:val="24"/>
          <w:szCs w:val="24"/>
        </w:rPr>
        <w:t>_____________________________</w:t>
      </w:r>
    </w:p>
    <w:p w:rsidR="004C558C" w:rsidRPr="00492100" w:rsidRDefault="004C558C" w:rsidP="004C558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ПОСТАНОВЛЕНИЕ</w:t>
      </w:r>
    </w:p>
    <w:p w:rsidR="004C558C" w:rsidRPr="00492100" w:rsidRDefault="0002252A" w:rsidP="00125D9B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от </w:t>
      </w:r>
      <w:r w:rsidR="00E67F21" w:rsidRPr="00492100">
        <w:rPr>
          <w:rFonts w:ascii="Arial" w:hAnsi="Arial" w:cs="Arial"/>
          <w:sz w:val="24"/>
          <w:szCs w:val="24"/>
        </w:rPr>
        <w:t>22</w:t>
      </w:r>
      <w:r w:rsidRPr="00492100">
        <w:rPr>
          <w:rFonts w:ascii="Arial" w:hAnsi="Arial" w:cs="Arial"/>
          <w:sz w:val="24"/>
          <w:szCs w:val="24"/>
        </w:rPr>
        <w:t xml:space="preserve"> апреля 201</w:t>
      </w:r>
      <w:r w:rsidR="00E67F21" w:rsidRPr="00492100">
        <w:rPr>
          <w:rFonts w:ascii="Arial" w:hAnsi="Arial" w:cs="Arial"/>
          <w:sz w:val="24"/>
          <w:szCs w:val="24"/>
        </w:rPr>
        <w:t>6</w:t>
      </w:r>
      <w:r w:rsidRPr="00492100">
        <w:rPr>
          <w:rFonts w:ascii="Arial" w:hAnsi="Arial" w:cs="Arial"/>
          <w:sz w:val="24"/>
          <w:szCs w:val="24"/>
        </w:rPr>
        <w:t xml:space="preserve">  г.</w:t>
      </w:r>
      <w:r w:rsidR="00125D9B">
        <w:rPr>
          <w:rFonts w:ascii="Arial" w:hAnsi="Arial" w:cs="Arial"/>
          <w:sz w:val="24"/>
          <w:szCs w:val="24"/>
        </w:rPr>
        <w:t xml:space="preserve">                             </w:t>
      </w:r>
      <w:r w:rsidRPr="00492100">
        <w:rPr>
          <w:rFonts w:ascii="Arial" w:hAnsi="Arial" w:cs="Arial"/>
          <w:sz w:val="24"/>
          <w:szCs w:val="24"/>
        </w:rPr>
        <w:t>N 1</w:t>
      </w:r>
      <w:r w:rsidR="00E67F21" w:rsidRPr="00492100">
        <w:rPr>
          <w:rFonts w:ascii="Arial" w:hAnsi="Arial" w:cs="Arial"/>
          <w:sz w:val="24"/>
          <w:szCs w:val="24"/>
        </w:rPr>
        <w:t>3</w:t>
      </w:r>
    </w:p>
    <w:p w:rsidR="004C558C" w:rsidRPr="00492100" w:rsidRDefault="004C558C" w:rsidP="004C558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О МЕРАХ ПО ОБЕСПЕЧЕНИЮ ПОЖАРНОЙ БЕЗОПАСНОСТИ</w:t>
      </w:r>
    </w:p>
    <w:p w:rsidR="004C558C" w:rsidRPr="00492100" w:rsidRDefault="0002252A" w:rsidP="004C558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НА ТЕРРИТОРИИ  ЛЫСОВСКОГО СЕЛЬСКОГО ПОСЕЛЕНИЯ  В ВЕСЕННЕ-ЛЕТНИЙ ПЕРИОД 201</w:t>
      </w:r>
      <w:r w:rsidR="00E67F21" w:rsidRPr="00492100">
        <w:rPr>
          <w:rFonts w:ascii="Arial" w:hAnsi="Arial" w:cs="Arial"/>
          <w:sz w:val="24"/>
          <w:szCs w:val="24"/>
        </w:rPr>
        <w:t>6</w:t>
      </w:r>
      <w:r w:rsidRPr="00492100">
        <w:rPr>
          <w:rFonts w:ascii="Arial" w:hAnsi="Arial" w:cs="Arial"/>
          <w:sz w:val="24"/>
          <w:szCs w:val="24"/>
        </w:rPr>
        <w:t xml:space="preserve"> года.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В связи с наступающей весенне-летней пожароопасной обстановкой, а также в целях повышения уровня противопожарной защиты объектов и жилого фонда</w:t>
      </w:r>
      <w:r w:rsidR="0002252A" w:rsidRPr="00492100">
        <w:rPr>
          <w:rFonts w:ascii="Arial" w:hAnsi="Arial" w:cs="Arial"/>
          <w:sz w:val="24"/>
          <w:szCs w:val="24"/>
        </w:rPr>
        <w:t xml:space="preserve"> на территории Лысовского сельского поселения</w:t>
      </w:r>
      <w:r w:rsidRPr="00492100">
        <w:rPr>
          <w:rFonts w:ascii="Arial" w:hAnsi="Arial" w:cs="Arial"/>
          <w:sz w:val="24"/>
          <w:szCs w:val="24"/>
        </w:rPr>
        <w:t xml:space="preserve">, руководствуясь Федеральным </w:t>
      </w:r>
      <w:hyperlink r:id="rId5" w:history="1">
        <w:r w:rsidRPr="0049210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492100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безопасности", постановляю: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1. Принять меры по обеспечению пожарной безопасности на подведомственных территориях, в населенных пунктах, жилищном фонде и на объектах, сосредоточив особое внимание на мерах по предотвращению гибели и травмирования людей при пожарах, особенно детей;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а) привлекать органы территориального общественного самоуправления к деятельности по обеспечению первичных мер пожарной безопасности на подведомственных территориях;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б) заключить договора на 201</w:t>
      </w:r>
      <w:r w:rsidR="00E67F21" w:rsidRPr="00492100">
        <w:rPr>
          <w:rFonts w:ascii="Arial" w:hAnsi="Arial" w:cs="Arial"/>
          <w:sz w:val="24"/>
          <w:szCs w:val="24"/>
        </w:rPr>
        <w:t>6</w:t>
      </w:r>
      <w:r w:rsidRPr="00492100">
        <w:rPr>
          <w:rFonts w:ascii="Arial" w:hAnsi="Arial" w:cs="Arial"/>
          <w:sz w:val="24"/>
          <w:szCs w:val="24"/>
        </w:rPr>
        <w:t xml:space="preserve"> год с ПЗК «Путь Ленина», крестьянско-фермерскими хозяйствами  на предмет предоставления необходимой техники для борьбы с пожарами;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в) до наступления пожароопасного периода провести опашку  защитных полос вокруг населенных пунктов;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г) не допускать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оборудования и для стоянки (парковки) транспорта, а также размещение скирд (стогов) грубых кормов и других горючих материалов под воздушными линиями электропередач;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д) своевременно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з) не допускать на подведомственных территориях сжигание мусора;</w:t>
      </w:r>
    </w:p>
    <w:p w:rsidR="004C558C" w:rsidRPr="00492100" w:rsidRDefault="0002252A" w:rsidP="00022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</w:t>
      </w:r>
      <w:r w:rsidR="004C558C" w:rsidRPr="00492100">
        <w:rPr>
          <w:rFonts w:ascii="Arial" w:hAnsi="Arial" w:cs="Arial"/>
          <w:sz w:val="24"/>
          <w:szCs w:val="24"/>
        </w:rPr>
        <w:t>рассмотреть на заседаниях комиссии по предупреждению и ликвидации чрезвычайных ситуаций и обеспечению пожарной безопасности сельских поселений проблемные вопросы подготовки к весенне-летнему периоду и обеспечения пожарной безопасности;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организовать их работу по контролю за пожарной безопасностью в жилищном секторе, проведению противопожарной пропаганды;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провести в населенных пунктах собрания населения по вопросам пожарной безопасности и по разъяснению мер пожарной безопасности;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проверить исправность и работоспособность пожарных гидрантов и водоемов  принять меры по устранению выявленных недостатков, при отключении участков водопроводной сети и гидрантов или уменьшении давления в сети ниже требуемого извещать об этом подразделение пожарной охраны;</w:t>
      </w:r>
    </w:p>
    <w:p w:rsidR="004C558C" w:rsidRPr="00492100" w:rsidRDefault="0002252A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</w:t>
      </w:r>
    </w:p>
    <w:p w:rsidR="004C558C" w:rsidRPr="00492100" w:rsidRDefault="0002252A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проанализировать состояние боеготовности муниципальной  пожарной охраны, организовать смотры пожарной  техники. Принять меры по приведению пожарной техники в исправное состояние, обеспечению ее горюче-смазочными материалами;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</w:t>
      </w:r>
      <w:r w:rsidR="0002252A" w:rsidRPr="00492100">
        <w:rPr>
          <w:rFonts w:ascii="Arial" w:hAnsi="Arial" w:cs="Arial"/>
          <w:sz w:val="24"/>
          <w:szCs w:val="24"/>
        </w:rPr>
        <w:t>и</w:t>
      </w:r>
      <w:r w:rsidRPr="00492100">
        <w:rPr>
          <w:rFonts w:ascii="Arial" w:hAnsi="Arial" w:cs="Arial"/>
          <w:sz w:val="24"/>
          <w:szCs w:val="24"/>
        </w:rPr>
        <w:t>) организовать профилактические обходы мест проживания малозащищенных слоев населения (инвалидов, пенсионеров, многодетных и неблагополучных семей) с проведением бесед о мерах пожарной безопасности в быту.</w:t>
      </w:r>
    </w:p>
    <w:p w:rsidR="0028314F" w:rsidRPr="00492100" w:rsidRDefault="0028314F" w:rsidP="00283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     </w:t>
      </w:r>
      <w:r w:rsidR="004C558C" w:rsidRPr="00492100">
        <w:rPr>
          <w:rFonts w:ascii="Arial" w:hAnsi="Arial" w:cs="Arial"/>
          <w:sz w:val="24"/>
          <w:szCs w:val="24"/>
        </w:rPr>
        <w:t xml:space="preserve">7. Утвердить </w:t>
      </w:r>
      <w:hyperlink r:id="rId6" w:history="1">
        <w:r w:rsidR="004C558C" w:rsidRPr="0049210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состав</w:t>
        </w:r>
      </w:hyperlink>
      <w:r w:rsidR="004C558C" w:rsidRPr="00492100">
        <w:rPr>
          <w:rFonts w:ascii="Arial" w:hAnsi="Arial" w:cs="Arial"/>
          <w:sz w:val="24"/>
          <w:szCs w:val="24"/>
        </w:rPr>
        <w:t xml:space="preserve"> комиссии по пожарной безопасности </w:t>
      </w:r>
      <w:r w:rsidR="0002252A" w:rsidRPr="00492100">
        <w:rPr>
          <w:rFonts w:ascii="Arial" w:hAnsi="Arial" w:cs="Arial"/>
          <w:sz w:val="24"/>
          <w:szCs w:val="24"/>
        </w:rPr>
        <w:t>администрации Лысовского сельского поселения</w:t>
      </w:r>
      <w:r w:rsidR="004C558C" w:rsidRPr="00492100">
        <w:rPr>
          <w:rFonts w:ascii="Arial" w:hAnsi="Arial" w:cs="Arial"/>
          <w:sz w:val="24"/>
          <w:szCs w:val="24"/>
        </w:rPr>
        <w:t xml:space="preserve"> (приложение N 1).</w:t>
      </w:r>
    </w:p>
    <w:p w:rsidR="0028314F" w:rsidRPr="00492100" w:rsidRDefault="0028314F" w:rsidP="00283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     8.  Запретить на территории </w:t>
      </w:r>
      <w:r w:rsidRPr="00492100">
        <w:rPr>
          <w:rFonts w:ascii="Arial" w:hAnsi="Arial" w:cs="Arial"/>
          <w:color w:val="000000"/>
          <w:sz w:val="24"/>
          <w:szCs w:val="24"/>
          <w:shd w:val="clear" w:color="auto" w:fill="FFFFFF"/>
        </w:rPr>
        <w:t>Лысовского</w:t>
      </w:r>
      <w:r w:rsidRPr="00492100">
        <w:rPr>
          <w:rFonts w:ascii="Arial" w:hAnsi="Arial" w:cs="Arial"/>
          <w:sz w:val="24"/>
          <w:szCs w:val="24"/>
        </w:rPr>
        <w:t xml:space="preserve"> сельского поселения: </w:t>
      </w:r>
    </w:p>
    <w:p w:rsidR="0028314F" w:rsidRPr="00492100" w:rsidRDefault="0028314F" w:rsidP="002831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- выжигание сухой растительности, порубочных остатков, проведение всех видов пожароопасных работ, кроме мест, специально отведённых для указанного вида работ;</w:t>
      </w:r>
    </w:p>
    <w:p w:rsidR="0028314F" w:rsidRPr="00492100" w:rsidRDefault="0028314F" w:rsidP="002831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- землепользователям всех форм собственности сжигание стерни и пожнивных остатков;</w:t>
      </w:r>
    </w:p>
    <w:p w:rsidR="0028314F" w:rsidRPr="00492100" w:rsidRDefault="0028314F" w:rsidP="00283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    9. При установлении особого противопожарного режима на территории </w:t>
      </w:r>
      <w:r w:rsidRPr="00492100">
        <w:rPr>
          <w:rFonts w:ascii="Arial" w:hAnsi="Arial" w:cs="Arial"/>
          <w:color w:val="000000"/>
          <w:sz w:val="24"/>
          <w:szCs w:val="24"/>
          <w:shd w:val="clear" w:color="auto" w:fill="FFFFFF"/>
        </w:rPr>
        <w:t>Лысовского</w:t>
      </w:r>
      <w:r w:rsidRPr="00492100">
        <w:rPr>
          <w:rFonts w:ascii="Arial" w:hAnsi="Arial" w:cs="Arial"/>
          <w:sz w:val="24"/>
          <w:szCs w:val="24"/>
        </w:rPr>
        <w:t xml:space="preserve"> сельского поселения определить следующие дополнительные меры пожарной безопасности:</w:t>
      </w:r>
    </w:p>
    <w:p w:rsidR="0028314F" w:rsidRPr="00492100" w:rsidRDefault="0028314F" w:rsidP="002831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- запретить разведение костров, сжигание мусора (в том числе и на территории домовладений);</w:t>
      </w:r>
    </w:p>
    <w:p w:rsidR="0028314F" w:rsidRPr="00492100" w:rsidRDefault="0028314F" w:rsidP="002831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- запретить применение пиротехнических изделий при проведении массовых мероприятий;</w:t>
      </w:r>
    </w:p>
    <w:p w:rsidR="0028314F" w:rsidRPr="00492100" w:rsidRDefault="0028314F" w:rsidP="002831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- землепользователям при выполнении работ по уборке сельскохозяйственной продукции запретить размещение стогов и копен в охранной зоне воздушных линий электропередач.</w:t>
      </w:r>
    </w:p>
    <w:p w:rsidR="0028314F" w:rsidRPr="00492100" w:rsidRDefault="0028314F" w:rsidP="00283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   10. Настоящее постановление вступает в силу со дня его подписания и подлежит обнародованию.</w:t>
      </w:r>
    </w:p>
    <w:p w:rsidR="0028314F" w:rsidRPr="00492100" w:rsidRDefault="0028314F" w:rsidP="00283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    11. Контроль по выполнению данного постановления оставляю за собой.</w:t>
      </w:r>
    </w:p>
    <w:p w:rsidR="0028314F" w:rsidRPr="00492100" w:rsidRDefault="0028314F" w:rsidP="0028314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</w:t>
      </w:r>
    </w:p>
    <w:p w:rsidR="0002252A" w:rsidRPr="00492100" w:rsidRDefault="0002252A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558C" w:rsidRPr="00492100" w:rsidRDefault="0028314F" w:rsidP="00283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        </w:t>
      </w:r>
      <w:r w:rsidR="004C558C" w:rsidRPr="00492100">
        <w:rPr>
          <w:rFonts w:ascii="Arial" w:hAnsi="Arial" w:cs="Arial"/>
          <w:sz w:val="24"/>
          <w:szCs w:val="24"/>
        </w:rPr>
        <w:t>Глава Лысовского</w:t>
      </w:r>
    </w:p>
    <w:p w:rsidR="004C558C" w:rsidRPr="00492100" w:rsidRDefault="004C558C" w:rsidP="004C558C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сельского поселения</w:t>
      </w:r>
      <w:r w:rsidRPr="00492100">
        <w:rPr>
          <w:rFonts w:ascii="Arial" w:hAnsi="Arial" w:cs="Arial"/>
          <w:sz w:val="24"/>
          <w:szCs w:val="24"/>
        </w:rPr>
        <w:tab/>
        <w:t>Г.Г.Терехова.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82CF7" w:rsidRPr="00492100" w:rsidRDefault="00982CF7" w:rsidP="000225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C558C" w:rsidRPr="00492100" w:rsidRDefault="00982CF7" w:rsidP="000225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125D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4C558C" w:rsidRPr="00492100">
        <w:rPr>
          <w:rFonts w:ascii="Arial" w:hAnsi="Arial" w:cs="Arial"/>
          <w:sz w:val="24"/>
          <w:szCs w:val="24"/>
        </w:rPr>
        <w:t>Приложение N 1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Утвержден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постановлением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главы Лысовского 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сельского поселения</w:t>
      </w:r>
    </w:p>
    <w:p w:rsidR="004C558C" w:rsidRPr="00492100" w:rsidRDefault="004C558C" w:rsidP="004C558C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492100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</w:t>
      </w:r>
      <w:r w:rsidR="00125D9B">
        <w:rPr>
          <w:rFonts w:ascii="Arial" w:hAnsi="Arial" w:cs="Arial"/>
          <w:b w:val="0"/>
          <w:sz w:val="24"/>
          <w:szCs w:val="24"/>
        </w:rPr>
        <w:t xml:space="preserve">                 </w:t>
      </w:r>
      <w:r w:rsidRPr="00492100">
        <w:rPr>
          <w:rFonts w:ascii="Arial" w:hAnsi="Arial" w:cs="Arial"/>
          <w:b w:val="0"/>
          <w:sz w:val="24"/>
          <w:szCs w:val="24"/>
        </w:rPr>
        <w:t xml:space="preserve"> от </w:t>
      </w:r>
      <w:r w:rsidR="00E67F21" w:rsidRPr="00492100">
        <w:rPr>
          <w:rFonts w:ascii="Arial" w:hAnsi="Arial" w:cs="Arial"/>
          <w:b w:val="0"/>
          <w:sz w:val="24"/>
          <w:szCs w:val="24"/>
        </w:rPr>
        <w:t>22 апреля 2016</w:t>
      </w:r>
      <w:r w:rsidRPr="00492100">
        <w:rPr>
          <w:rFonts w:ascii="Arial" w:hAnsi="Arial" w:cs="Arial"/>
          <w:b w:val="0"/>
          <w:sz w:val="24"/>
          <w:szCs w:val="24"/>
        </w:rPr>
        <w:t xml:space="preserve"> г. N1</w:t>
      </w:r>
      <w:r w:rsidR="00E67F21" w:rsidRPr="00492100">
        <w:rPr>
          <w:rFonts w:ascii="Arial" w:hAnsi="Arial" w:cs="Arial"/>
          <w:b w:val="0"/>
          <w:sz w:val="24"/>
          <w:szCs w:val="24"/>
        </w:rPr>
        <w:t>3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СОСТАВ</w:t>
      </w:r>
    </w:p>
    <w:p w:rsidR="004C558C" w:rsidRPr="00492100" w:rsidRDefault="004C558C" w:rsidP="004C558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КОМИССИИ ПО ПОЖАРНОЙ БЕЗОПАСНОСТИ</w:t>
      </w:r>
    </w:p>
    <w:p w:rsidR="004C558C" w:rsidRPr="00492100" w:rsidRDefault="004C558C" w:rsidP="004C558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ЛЫСОВСКОГО СЕЛЬСКОГО ПОСЕЛЕНИЯ</w:t>
      </w:r>
    </w:p>
    <w:p w:rsidR="004C558C" w:rsidRPr="00492100" w:rsidRDefault="004C558C" w:rsidP="004C55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Терехова Г.Г.       – глава Лысовского сельского поселения, председатель комиссии</w:t>
      </w: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                               (тел. 9-97-18)</w:t>
      </w: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Члены комиссии:</w:t>
      </w: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Блудилина М.В. – директор ГКУ ЦСЗН по Суровикинскому району (по согласованию);</w:t>
      </w: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Манихина А.В.  -  директор ГКУ СО «Суровикинский ЦСОН» ( по согласованию);</w:t>
      </w: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Чупашева Т.В.   – зам.главы администрации Лысовского сельского поселения</w:t>
      </w: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                             (тел. 9-97-16);</w:t>
      </w: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Манойлина В.И. –ведущий специалист администрации (тел. 9-85-33);</w:t>
      </w: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>Турко В.Н.           – Начальник МКУ «Лысовская пожарная охрана»</w:t>
      </w: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                              (тел.9-85-38);  </w:t>
      </w:r>
    </w:p>
    <w:p w:rsidR="004C558C" w:rsidRPr="00492100" w:rsidRDefault="004C558C" w:rsidP="004C558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Тарасюк А.Д.    </w:t>
      </w:r>
      <w:r w:rsidR="0099263F" w:rsidRPr="00492100">
        <w:rPr>
          <w:rFonts w:ascii="Arial" w:hAnsi="Arial" w:cs="Arial"/>
          <w:sz w:val="24"/>
          <w:szCs w:val="24"/>
        </w:rPr>
        <w:t xml:space="preserve">   – председатель СНТ «Родник» (по согласованию)</w:t>
      </w:r>
      <w:r w:rsidRPr="00492100">
        <w:rPr>
          <w:rFonts w:ascii="Arial" w:hAnsi="Arial" w:cs="Arial"/>
          <w:sz w:val="24"/>
          <w:szCs w:val="24"/>
        </w:rPr>
        <w:t xml:space="preserve"> </w:t>
      </w:r>
    </w:p>
    <w:p w:rsidR="004C558C" w:rsidRPr="00492100" w:rsidRDefault="004C558C" w:rsidP="004C558C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</w:t>
      </w:r>
    </w:p>
    <w:p w:rsidR="004C558C" w:rsidRPr="00492100" w:rsidRDefault="004C558C" w:rsidP="004C558C">
      <w:pPr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rPr>
          <w:rFonts w:ascii="Arial" w:hAnsi="Arial" w:cs="Arial"/>
          <w:sz w:val="24"/>
          <w:szCs w:val="24"/>
        </w:rPr>
      </w:pPr>
    </w:p>
    <w:p w:rsidR="004C558C" w:rsidRPr="00492100" w:rsidRDefault="004C558C" w:rsidP="004C558C">
      <w:pPr>
        <w:rPr>
          <w:rFonts w:ascii="Arial" w:hAnsi="Arial" w:cs="Arial"/>
          <w:sz w:val="24"/>
          <w:szCs w:val="24"/>
        </w:rPr>
      </w:pPr>
    </w:p>
    <w:p w:rsidR="00E77835" w:rsidRPr="00492100" w:rsidRDefault="00E77835">
      <w:pPr>
        <w:rPr>
          <w:rFonts w:ascii="Arial" w:hAnsi="Arial" w:cs="Arial"/>
          <w:sz w:val="24"/>
          <w:szCs w:val="24"/>
        </w:rPr>
      </w:pPr>
    </w:p>
    <w:p w:rsidR="00124B4B" w:rsidRPr="00492100" w:rsidRDefault="00124B4B">
      <w:pPr>
        <w:rPr>
          <w:rFonts w:ascii="Arial" w:hAnsi="Arial" w:cs="Arial"/>
          <w:sz w:val="24"/>
          <w:szCs w:val="24"/>
        </w:rPr>
      </w:pPr>
    </w:p>
    <w:p w:rsidR="00124B4B" w:rsidRPr="00492100" w:rsidRDefault="00124B4B" w:rsidP="00124B4B">
      <w:pPr>
        <w:pStyle w:val="a4"/>
        <w:rPr>
          <w:rFonts w:ascii="Arial" w:hAnsi="Arial" w:cs="Arial"/>
          <w:sz w:val="24"/>
          <w:szCs w:val="24"/>
        </w:rPr>
      </w:pPr>
    </w:p>
    <w:p w:rsidR="00124B4B" w:rsidRPr="00492100" w:rsidRDefault="00125D9B" w:rsidP="00124B4B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124B4B" w:rsidRPr="00492100" w:rsidRDefault="00124B4B" w:rsidP="00124B4B">
      <w:pPr>
        <w:pStyle w:val="a4"/>
        <w:rPr>
          <w:rFonts w:ascii="Arial" w:hAnsi="Arial" w:cs="Arial"/>
          <w:sz w:val="24"/>
          <w:szCs w:val="24"/>
        </w:rPr>
      </w:pPr>
      <w:r w:rsidRPr="0049210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124B4B" w:rsidRPr="00492100" w:rsidRDefault="00124B4B" w:rsidP="00124B4B">
      <w:pPr>
        <w:pStyle w:val="a4"/>
        <w:rPr>
          <w:rFonts w:ascii="Arial" w:hAnsi="Arial" w:cs="Arial"/>
          <w:sz w:val="24"/>
          <w:szCs w:val="24"/>
        </w:rPr>
      </w:pPr>
    </w:p>
    <w:p w:rsidR="00124B4B" w:rsidRPr="00492100" w:rsidRDefault="00124B4B" w:rsidP="00124B4B">
      <w:pPr>
        <w:pStyle w:val="a4"/>
        <w:rPr>
          <w:rFonts w:ascii="Arial" w:hAnsi="Arial" w:cs="Arial"/>
          <w:sz w:val="24"/>
          <w:szCs w:val="24"/>
        </w:rPr>
      </w:pPr>
    </w:p>
    <w:p w:rsidR="00124B4B" w:rsidRPr="00492100" w:rsidRDefault="00125D9B" w:rsidP="00124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4B4B" w:rsidRPr="00492100" w:rsidRDefault="00124B4B" w:rsidP="00124B4B">
      <w:pPr>
        <w:rPr>
          <w:rFonts w:ascii="Arial" w:hAnsi="Arial" w:cs="Arial"/>
          <w:sz w:val="24"/>
          <w:szCs w:val="24"/>
        </w:rPr>
      </w:pPr>
    </w:p>
    <w:p w:rsidR="00124B4B" w:rsidRPr="00492100" w:rsidRDefault="00124B4B" w:rsidP="00124B4B">
      <w:pPr>
        <w:rPr>
          <w:rFonts w:ascii="Arial" w:hAnsi="Arial" w:cs="Arial"/>
          <w:sz w:val="24"/>
          <w:szCs w:val="24"/>
        </w:rPr>
      </w:pPr>
    </w:p>
    <w:p w:rsidR="00124B4B" w:rsidRPr="00492100" w:rsidRDefault="00124B4B" w:rsidP="00124B4B">
      <w:pPr>
        <w:rPr>
          <w:rFonts w:ascii="Arial" w:hAnsi="Arial" w:cs="Arial"/>
          <w:sz w:val="24"/>
          <w:szCs w:val="24"/>
        </w:rPr>
      </w:pPr>
    </w:p>
    <w:p w:rsidR="00124B4B" w:rsidRPr="00492100" w:rsidRDefault="00124B4B" w:rsidP="00124B4B">
      <w:pPr>
        <w:rPr>
          <w:rFonts w:ascii="Arial" w:hAnsi="Arial" w:cs="Arial"/>
          <w:sz w:val="24"/>
          <w:szCs w:val="24"/>
        </w:rPr>
      </w:pPr>
    </w:p>
    <w:p w:rsidR="00124B4B" w:rsidRPr="00492100" w:rsidRDefault="00124B4B" w:rsidP="00124B4B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124B4B" w:rsidRPr="00492100" w:rsidRDefault="00124B4B">
      <w:pPr>
        <w:rPr>
          <w:rFonts w:ascii="Arial" w:hAnsi="Arial" w:cs="Arial"/>
          <w:sz w:val="24"/>
          <w:szCs w:val="24"/>
        </w:rPr>
      </w:pPr>
    </w:p>
    <w:sectPr w:rsidR="00124B4B" w:rsidRPr="00492100" w:rsidSect="0036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58C"/>
    <w:rsid w:val="0002252A"/>
    <w:rsid w:val="00124B4B"/>
    <w:rsid w:val="00125D9B"/>
    <w:rsid w:val="0028314F"/>
    <w:rsid w:val="003363E4"/>
    <w:rsid w:val="0036229A"/>
    <w:rsid w:val="00396691"/>
    <w:rsid w:val="00492100"/>
    <w:rsid w:val="004C558C"/>
    <w:rsid w:val="00565A0A"/>
    <w:rsid w:val="00901891"/>
    <w:rsid w:val="00982CF7"/>
    <w:rsid w:val="0099263F"/>
    <w:rsid w:val="00B16284"/>
    <w:rsid w:val="00E67F21"/>
    <w:rsid w:val="00E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58C"/>
    <w:rPr>
      <w:color w:val="0000FF"/>
      <w:u w:val="single"/>
    </w:rPr>
  </w:style>
  <w:style w:type="paragraph" w:styleId="a4">
    <w:name w:val="No Spacing"/>
    <w:uiPriority w:val="1"/>
    <w:qFormat/>
    <w:rsid w:val="004C558C"/>
    <w:pPr>
      <w:spacing w:after="0" w:line="240" w:lineRule="auto"/>
    </w:pPr>
  </w:style>
  <w:style w:type="paragraph" w:customStyle="1" w:styleId="ConsPlusNonformat">
    <w:name w:val="ConsPlusNonformat"/>
    <w:uiPriority w:val="99"/>
    <w:rsid w:val="004C5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55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F443228F31F01D46E5EDD1A3D501FCB4C9CED261E34C9802A5B3682341F8E2F602F401F280A163E279DW3P6M" TargetMode="External"/><Relationship Id="rId5" Type="http://schemas.openxmlformats.org/officeDocument/2006/relationships/hyperlink" Target="consultantplus://offline/ref=D68F443228F31F01D46E40D00C510F1ACA45C3E4201D3996DD75006BD5W3P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2016-04-28T04:53:00Z</cp:lastPrinted>
  <dcterms:created xsi:type="dcterms:W3CDTF">2014-04-23T10:21:00Z</dcterms:created>
  <dcterms:modified xsi:type="dcterms:W3CDTF">2016-05-04T06:35:00Z</dcterms:modified>
</cp:coreProperties>
</file>